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60"/>
        <w:tblW w:w="0" w:type="auto"/>
        <w:tblLook w:val="04A0" w:firstRow="1" w:lastRow="0" w:firstColumn="1" w:lastColumn="0" w:noHBand="0" w:noVBand="1"/>
      </w:tblPr>
      <w:tblGrid>
        <w:gridCol w:w="1980"/>
        <w:gridCol w:w="2551"/>
      </w:tblGrid>
      <w:tr w:rsidR="001D2F3E" w:rsidTr="005F620B">
        <w:tc>
          <w:tcPr>
            <w:tcW w:w="1980" w:type="dxa"/>
          </w:tcPr>
          <w:p w:rsidR="001D2F3E" w:rsidRDefault="00A56E8E" w:rsidP="001D2F3E">
            <w:pPr>
              <w:rPr>
                <w:rFonts w:ascii="Arial" w:hAnsi="Arial" w:cs="Arial"/>
                <w:b/>
                <w:sz w:val="22"/>
                <w:szCs w:val="22"/>
              </w:rPr>
            </w:pPr>
            <w:r>
              <w:rPr>
                <w:rFonts w:ascii="Arial" w:hAnsi="Arial" w:cs="Arial"/>
                <w:b/>
                <w:sz w:val="22"/>
                <w:szCs w:val="22"/>
              </w:rPr>
              <w:t>Person Writing Press R</w:t>
            </w:r>
            <w:r w:rsidR="001D2F3E" w:rsidRPr="001D2F3E">
              <w:rPr>
                <w:rFonts w:ascii="Arial" w:hAnsi="Arial" w:cs="Arial"/>
                <w:b/>
                <w:sz w:val="22"/>
                <w:szCs w:val="22"/>
              </w:rPr>
              <w:t>elease</w:t>
            </w:r>
            <w:r>
              <w:rPr>
                <w:rFonts w:ascii="Arial" w:hAnsi="Arial" w:cs="Arial"/>
                <w:b/>
                <w:sz w:val="22"/>
                <w:szCs w:val="22"/>
              </w:rPr>
              <w:t>:</w:t>
            </w:r>
          </w:p>
        </w:tc>
        <w:tc>
          <w:tcPr>
            <w:tcW w:w="2551" w:type="dxa"/>
          </w:tcPr>
          <w:p w:rsidR="001D2F3E" w:rsidRDefault="001D2F3E" w:rsidP="001D2F3E">
            <w:pPr>
              <w:rPr>
                <w:rFonts w:ascii="Arial" w:hAnsi="Arial" w:cs="Arial"/>
                <w:b/>
                <w:sz w:val="22"/>
                <w:szCs w:val="22"/>
              </w:rPr>
            </w:pPr>
          </w:p>
        </w:tc>
      </w:tr>
      <w:tr w:rsidR="001D2F3E" w:rsidTr="005F620B">
        <w:trPr>
          <w:trHeight w:val="546"/>
        </w:trPr>
        <w:tc>
          <w:tcPr>
            <w:tcW w:w="1980" w:type="dxa"/>
          </w:tcPr>
          <w:p w:rsidR="001D2F3E" w:rsidRDefault="005F620B" w:rsidP="001D2F3E">
            <w:pPr>
              <w:rPr>
                <w:rFonts w:ascii="Arial" w:hAnsi="Arial" w:cs="Arial"/>
                <w:b/>
                <w:sz w:val="22"/>
                <w:szCs w:val="22"/>
              </w:rPr>
            </w:pPr>
            <w:r>
              <w:rPr>
                <w:rFonts w:ascii="Arial" w:hAnsi="Arial" w:cs="Arial"/>
                <w:b/>
                <w:sz w:val="22"/>
                <w:szCs w:val="22"/>
              </w:rPr>
              <w:t>Date:</w:t>
            </w:r>
          </w:p>
        </w:tc>
        <w:tc>
          <w:tcPr>
            <w:tcW w:w="2551" w:type="dxa"/>
          </w:tcPr>
          <w:p w:rsidR="001D2F3E" w:rsidRDefault="001D2F3E" w:rsidP="001D2F3E">
            <w:pPr>
              <w:rPr>
                <w:rFonts w:ascii="Arial" w:hAnsi="Arial" w:cs="Arial"/>
                <w:b/>
                <w:sz w:val="22"/>
                <w:szCs w:val="22"/>
              </w:rPr>
            </w:pPr>
          </w:p>
        </w:tc>
      </w:tr>
      <w:tr w:rsidR="005F620B" w:rsidTr="005F620B">
        <w:trPr>
          <w:trHeight w:val="537"/>
        </w:trPr>
        <w:tc>
          <w:tcPr>
            <w:tcW w:w="4531" w:type="dxa"/>
            <w:gridSpan w:val="2"/>
          </w:tcPr>
          <w:p w:rsidR="005F620B" w:rsidRDefault="005F620B" w:rsidP="001D2F3E">
            <w:pPr>
              <w:rPr>
                <w:rFonts w:ascii="Arial" w:hAnsi="Arial" w:cs="Arial"/>
                <w:b/>
                <w:sz w:val="22"/>
                <w:szCs w:val="22"/>
              </w:rPr>
            </w:pPr>
            <w:r w:rsidRPr="00A23CEC">
              <w:rPr>
                <w:rFonts w:ascii="Arial" w:hAnsi="Arial" w:cs="Arial"/>
                <w:b/>
                <w:sz w:val="22"/>
                <w:szCs w:val="22"/>
              </w:rPr>
              <w:t xml:space="preserve">Please email your press release to </w:t>
            </w:r>
            <w:hyperlink r:id="rId6" w:history="1">
              <w:r w:rsidRPr="00A23CEC">
                <w:rPr>
                  <w:rStyle w:val="Hyperlink"/>
                  <w:rFonts w:ascii="Arial" w:hAnsi="Arial" w:cs="Arial"/>
                  <w:b/>
                  <w:sz w:val="22"/>
                  <w:szCs w:val="22"/>
                </w:rPr>
                <w:t>fundraising@saraleetrust.org</w:t>
              </w:r>
            </w:hyperlink>
            <w:r w:rsidRPr="00A23CEC">
              <w:rPr>
                <w:rFonts w:ascii="Arial" w:hAnsi="Arial" w:cs="Arial"/>
                <w:b/>
                <w:sz w:val="22"/>
                <w:szCs w:val="22"/>
              </w:rPr>
              <w:t xml:space="preserve"> </w:t>
            </w:r>
            <w:r>
              <w:rPr>
                <w:rFonts w:ascii="Arial" w:hAnsi="Arial" w:cs="Arial"/>
                <w:b/>
                <w:sz w:val="22"/>
                <w:szCs w:val="22"/>
              </w:rPr>
              <w:t xml:space="preserve">                                             </w:t>
            </w:r>
            <w:r w:rsidRPr="00A23CEC">
              <w:rPr>
                <w:rFonts w:ascii="Arial" w:hAnsi="Arial" w:cs="Arial"/>
                <w:b/>
                <w:sz w:val="22"/>
                <w:szCs w:val="22"/>
              </w:rPr>
              <w:t>for approval before sending</w:t>
            </w:r>
          </w:p>
        </w:tc>
      </w:tr>
      <w:tr w:rsidR="005F620B" w:rsidTr="005F620B">
        <w:trPr>
          <w:trHeight w:val="537"/>
        </w:trPr>
        <w:tc>
          <w:tcPr>
            <w:tcW w:w="1980" w:type="dxa"/>
          </w:tcPr>
          <w:p w:rsidR="005F620B" w:rsidRDefault="005F620B" w:rsidP="001D2F3E">
            <w:pPr>
              <w:rPr>
                <w:rFonts w:ascii="Arial" w:hAnsi="Arial" w:cs="Arial"/>
                <w:b/>
                <w:sz w:val="22"/>
                <w:szCs w:val="22"/>
              </w:rPr>
            </w:pPr>
            <w:r>
              <w:rPr>
                <w:rFonts w:ascii="Arial" w:hAnsi="Arial" w:cs="Arial"/>
                <w:b/>
                <w:sz w:val="22"/>
                <w:szCs w:val="22"/>
              </w:rPr>
              <w:t>Trust Approval:</w:t>
            </w:r>
          </w:p>
        </w:tc>
        <w:tc>
          <w:tcPr>
            <w:tcW w:w="2551" w:type="dxa"/>
          </w:tcPr>
          <w:p w:rsidR="005F620B" w:rsidRDefault="005F620B" w:rsidP="001D2F3E">
            <w:pPr>
              <w:rPr>
                <w:rFonts w:ascii="Arial" w:hAnsi="Arial" w:cs="Arial"/>
                <w:b/>
                <w:sz w:val="22"/>
                <w:szCs w:val="22"/>
              </w:rPr>
            </w:pPr>
          </w:p>
        </w:tc>
      </w:tr>
    </w:tbl>
    <w:p w:rsidR="00660CE6" w:rsidRDefault="00A144DE" w:rsidP="00AF5CAB">
      <w:pPr>
        <w:rPr>
          <w:rFonts w:ascii="Arial" w:hAnsi="Arial" w:cs="Arial"/>
          <w:b/>
          <w:sz w:val="22"/>
          <w:szCs w:val="22"/>
        </w:rPr>
      </w:pPr>
      <w:r w:rsidRPr="00A144DE">
        <w:rPr>
          <w:rFonts w:ascii="Arial" w:hAnsi="Arial" w:cs="Arial"/>
          <w:b/>
          <w:noProof/>
          <w:sz w:val="22"/>
          <w:szCs w:val="22"/>
        </w:rPr>
        <w:drawing>
          <wp:anchor distT="0" distB="0" distL="0" distR="0" simplePos="0" relativeHeight="251661312" behindDoc="0" locked="0" layoutInCell="1" allowOverlap="1" wp14:anchorId="1991F6BB" wp14:editId="0FB31457">
            <wp:simplePos x="0" y="0"/>
            <wp:positionH relativeFrom="column">
              <wp:posOffset>5029200</wp:posOffset>
            </wp:positionH>
            <wp:positionV relativeFrom="paragraph">
              <wp:posOffset>280670</wp:posOffset>
            </wp:positionV>
            <wp:extent cx="1238250" cy="143129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9165"/>
                    <a:stretch/>
                  </pic:blipFill>
                  <pic:spPr bwMode="auto">
                    <a:xfrm>
                      <a:off x="0" y="0"/>
                      <a:ext cx="1238250" cy="143129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44DE">
        <w:rPr>
          <w:rFonts w:ascii="Arial" w:hAnsi="Arial" w:cs="Arial"/>
          <w:b/>
          <w:noProof/>
          <w:sz w:val="22"/>
          <w:szCs w:val="22"/>
        </w:rPr>
        <mc:AlternateContent>
          <mc:Choice Requires="wps">
            <w:drawing>
              <wp:anchor distT="0" distB="0" distL="114300" distR="114300" simplePos="0" relativeHeight="251662336" behindDoc="0" locked="0" layoutInCell="1" allowOverlap="1" wp14:anchorId="3CCA7DCC" wp14:editId="3F48E056">
                <wp:simplePos x="0" y="0"/>
                <wp:positionH relativeFrom="column">
                  <wp:posOffset>4772025</wp:posOffset>
                </wp:positionH>
                <wp:positionV relativeFrom="paragraph">
                  <wp:posOffset>1693545</wp:posOffset>
                </wp:positionV>
                <wp:extent cx="1762125"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6212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44DE" w:rsidRPr="00791C25" w:rsidRDefault="00A144DE" w:rsidP="00A144DE">
                            <w:pPr>
                              <w:widowControl w:val="0"/>
                              <w:suppressAutoHyphens/>
                              <w:spacing w:after="0" w:line="240" w:lineRule="auto"/>
                              <w:rPr>
                                <w:rFonts w:ascii="Arial" w:hAnsi="Arial" w:cs="Arial"/>
                                <w:color w:val="66CCFF"/>
                                <w:kern w:val="0"/>
                                <w:sz w:val="28"/>
                                <w:szCs w:val="28"/>
                                <w:lang w:eastAsia="hi-IN" w:bidi="hi-IN"/>
                                <w14:ligatures w14:val="none"/>
                                <w14:cntxtAlts w14:val="0"/>
                              </w:rPr>
                            </w:pPr>
                          </w:p>
                          <w:p w:rsidR="00A144DE" w:rsidRPr="00791C25" w:rsidRDefault="00A144DE" w:rsidP="00A144DE">
                            <w:pPr>
                              <w:rPr>
                                <w:rFonts w:ascii="Arial" w:hAnsi="Arial" w:cs="Arial"/>
                                <w:color w:val="969696"/>
                                <w:sz w:val="18"/>
                                <w:szCs w:val="18"/>
                              </w:rPr>
                            </w:pPr>
                            <w:r w:rsidRPr="00791C25">
                              <w:rPr>
                                <w:rFonts w:ascii="Arial" w:hAnsi="Arial" w:cs="Arial"/>
                                <w:color w:val="969696"/>
                                <w:sz w:val="18"/>
                                <w:szCs w:val="18"/>
                              </w:rPr>
                              <w:t>Registered Charity 1055048</w:t>
                            </w:r>
                          </w:p>
                          <w:p w:rsidR="00A144DE" w:rsidRDefault="00A144DE" w:rsidP="00A144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CCA7DCC" id="_x0000_t202" coordsize="21600,21600" o:spt="202" path="m,l,21600r21600,l21600,xe">
                <v:stroke joinstyle="miter"/>
                <v:path gradientshapeok="t" o:connecttype="rect"/>
              </v:shapetype>
              <v:shape id="Text Box 6" o:spid="_x0000_s1026" type="#_x0000_t202" style="position:absolute;margin-left:375.75pt;margin-top:133.35pt;width:138.75pt;height:5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" filled="f" stroked="f" strokeweight=".5pt">
                <v:textbox>
                  <w:txbxContent>
                    <w:p w:rsidR="00A144DE" w:rsidRPr="00791C25" w:rsidRDefault="00A144DE" w:rsidP="00A144DE">
                      <w:pPr>
                        <w:widowControl w:val="0"/>
                        <w:suppressAutoHyphens/>
                        <w:spacing w:after="0" w:line="240" w:lineRule="auto"/>
                        <w:rPr>
                          <w:rFonts w:ascii="Arial" w:hAnsi="Arial" w:cs="Arial"/>
                          <w:color w:val="66CCFF"/>
                          <w:kern w:val="0"/>
                          <w:sz w:val="28"/>
                          <w:szCs w:val="28"/>
                          <w:lang w:eastAsia="hi-IN" w:bidi="hi-IN"/>
                          <w14:ligatures w14:val="none"/>
                          <w14:cntxtAlts w14:val="0"/>
                        </w:rPr>
                      </w:pPr>
                    </w:p>
                    <w:p w:rsidR="00A144DE" w:rsidRPr="00791C25" w:rsidRDefault="00A144DE" w:rsidP="00A144DE">
                      <w:pPr>
                        <w:rPr>
                          <w:rFonts w:ascii="Arial" w:hAnsi="Arial" w:cs="Arial"/>
                          <w:color w:val="969696"/>
                          <w:sz w:val="18"/>
                          <w:szCs w:val="18"/>
                        </w:rPr>
                      </w:pPr>
                      <w:r w:rsidRPr="00791C25">
                        <w:rPr>
                          <w:rFonts w:ascii="Arial" w:hAnsi="Arial" w:cs="Arial"/>
                          <w:color w:val="969696"/>
                          <w:sz w:val="18"/>
                          <w:szCs w:val="18"/>
                        </w:rPr>
                        <w:t>Registered Charity 1055048</w:t>
                      </w:r>
                    </w:p>
                    <w:p w:rsidR="00A144DE" w:rsidRDefault="00A144DE" w:rsidP="00A144DE"/>
                  </w:txbxContent>
                </v:textbox>
              </v:shape>
            </w:pict>
          </mc:Fallback>
        </mc:AlternateContent>
      </w:r>
    </w:p>
    <w:p w:rsidR="00DC3CB9" w:rsidRDefault="00DC3CB9" w:rsidP="001D2F3E">
      <w:pPr>
        <w:rPr>
          <w:rFonts w:ascii="Arial" w:hAnsi="Arial" w:cs="Arial"/>
          <w:b/>
          <w:sz w:val="22"/>
          <w:szCs w:val="22"/>
        </w:rPr>
      </w:pPr>
    </w:p>
    <w:p w:rsidR="001D2F3E" w:rsidRDefault="001D2F3E" w:rsidP="001D2F3E">
      <w:pPr>
        <w:rPr>
          <w:rFonts w:ascii="Arial" w:hAnsi="Arial" w:cs="Arial"/>
          <w:b/>
          <w:sz w:val="32"/>
          <w:szCs w:val="32"/>
          <w:u w:val="single"/>
        </w:rPr>
      </w:pPr>
    </w:p>
    <w:p w:rsidR="007A6517" w:rsidRPr="007A6517" w:rsidRDefault="007A6517" w:rsidP="007A6517">
      <w:pPr>
        <w:spacing w:line="276" w:lineRule="auto"/>
        <w:jc w:val="center"/>
        <w:rPr>
          <w:rFonts w:ascii="Arial" w:hAnsi="Arial" w:cs="Arial"/>
          <w:b/>
          <w:sz w:val="34"/>
          <w:szCs w:val="34"/>
          <w:u w:val="single"/>
        </w:rPr>
      </w:pPr>
      <w:bookmarkStart w:id="0" w:name="_GoBack"/>
      <w:bookmarkEnd w:id="0"/>
    </w:p>
    <w:p w:rsidR="007A6517" w:rsidRPr="007A6517" w:rsidRDefault="007A6517" w:rsidP="007A6517">
      <w:pPr>
        <w:spacing w:line="276" w:lineRule="auto"/>
        <w:jc w:val="center"/>
        <w:rPr>
          <w:rFonts w:ascii="Arial" w:hAnsi="Arial" w:cs="Arial"/>
          <w:b/>
          <w:color w:val="FF0000"/>
          <w:sz w:val="34"/>
          <w:szCs w:val="34"/>
          <w:u w:val="single"/>
        </w:rPr>
      </w:pPr>
      <w:r w:rsidRPr="007A6517">
        <w:rPr>
          <w:rFonts w:ascii="Arial" w:hAnsi="Arial" w:cs="Arial"/>
          <w:b/>
          <w:color w:val="FF0000"/>
          <w:sz w:val="34"/>
          <w:szCs w:val="34"/>
          <w:u w:val="single"/>
        </w:rPr>
        <w:t>[</w:t>
      </w:r>
      <w:r>
        <w:rPr>
          <w:rFonts w:ascii="Arial" w:hAnsi="Arial" w:cs="Arial"/>
          <w:b/>
          <w:color w:val="FF0000"/>
          <w:sz w:val="34"/>
          <w:szCs w:val="34"/>
          <w:u w:val="single"/>
        </w:rPr>
        <w:t xml:space="preserve">Name </w:t>
      </w:r>
      <w:r w:rsidRPr="007A6517">
        <w:rPr>
          <w:rFonts w:ascii="Arial" w:hAnsi="Arial" w:cs="Arial"/>
          <w:b/>
          <w:color w:val="FF0000"/>
          <w:sz w:val="34"/>
          <w:szCs w:val="34"/>
          <w:u w:val="single"/>
        </w:rPr>
        <w:t xml:space="preserve">of </w:t>
      </w:r>
      <w:r w:rsidR="001B6B37">
        <w:rPr>
          <w:rFonts w:ascii="Arial" w:hAnsi="Arial" w:cs="Arial"/>
          <w:b/>
          <w:color w:val="FF0000"/>
          <w:sz w:val="34"/>
          <w:szCs w:val="34"/>
          <w:u w:val="single"/>
        </w:rPr>
        <w:t>group/</w:t>
      </w:r>
      <w:r w:rsidRPr="007A6517">
        <w:rPr>
          <w:rFonts w:ascii="Arial" w:hAnsi="Arial" w:cs="Arial"/>
          <w:b/>
          <w:color w:val="FF0000"/>
          <w:sz w:val="34"/>
          <w:szCs w:val="34"/>
          <w:u w:val="single"/>
        </w:rPr>
        <w:t>business/school]</w:t>
      </w:r>
      <w:r w:rsidRPr="007A6517">
        <w:rPr>
          <w:rFonts w:ascii="Arial" w:hAnsi="Arial" w:cs="Arial"/>
          <w:b/>
          <w:color w:val="000000" w:themeColor="text1"/>
          <w:sz w:val="34"/>
          <w:szCs w:val="34"/>
          <w:u w:val="single"/>
        </w:rPr>
        <w:t xml:space="preserve"> </w:t>
      </w:r>
      <w:r w:rsidR="001B6B37" w:rsidRPr="001B6B37">
        <w:rPr>
          <w:rFonts w:ascii="Arial" w:hAnsi="Arial" w:cs="Arial"/>
          <w:b/>
          <w:sz w:val="34"/>
          <w:szCs w:val="34"/>
          <w:u w:val="single"/>
        </w:rPr>
        <w:t xml:space="preserve">raises </w:t>
      </w:r>
      <w:r w:rsidR="001B6B37" w:rsidRPr="001B6B37">
        <w:rPr>
          <w:rFonts w:ascii="Arial" w:hAnsi="Arial" w:cs="Arial"/>
          <w:b/>
          <w:color w:val="FF0000"/>
          <w:sz w:val="34"/>
          <w:szCs w:val="34"/>
          <w:u w:val="single"/>
        </w:rPr>
        <w:t xml:space="preserve">[£X] </w:t>
      </w:r>
      <w:r w:rsidR="001B6B37">
        <w:rPr>
          <w:rFonts w:ascii="Arial" w:hAnsi="Arial" w:cs="Arial"/>
          <w:b/>
          <w:color w:val="FF0000"/>
          <w:sz w:val="34"/>
          <w:szCs w:val="34"/>
          <w:u w:val="single"/>
        </w:rPr>
        <w:br/>
      </w:r>
      <w:r w:rsidR="001B6B37" w:rsidRPr="001B6B37">
        <w:rPr>
          <w:rFonts w:ascii="Arial" w:hAnsi="Arial" w:cs="Arial"/>
          <w:b/>
          <w:sz w:val="34"/>
          <w:szCs w:val="34"/>
          <w:u w:val="single"/>
        </w:rPr>
        <w:t>for</w:t>
      </w:r>
      <w:r w:rsidR="001B6B37">
        <w:rPr>
          <w:rFonts w:ascii="Arial" w:hAnsi="Arial" w:cs="Arial"/>
          <w:b/>
          <w:sz w:val="34"/>
          <w:szCs w:val="34"/>
          <w:u w:val="single"/>
        </w:rPr>
        <w:t xml:space="preserve"> The Sara Lee Trust</w:t>
      </w:r>
      <w:r>
        <w:rPr>
          <w:rFonts w:ascii="Arial" w:hAnsi="Arial" w:cs="Arial"/>
          <w:b/>
          <w:color w:val="FF0000"/>
          <w:sz w:val="34"/>
          <w:szCs w:val="34"/>
          <w:u w:val="single"/>
        </w:rPr>
        <w:br/>
      </w:r>
    </w:p>
    <w:p w:rsidR="001B6B37" w:rsidRPr="001B6B37" w:rsidRDefault="001B6B37" w:rsidP="001B6B37">
      <w:pPr>
        <w:spacing w:after="0" w:line="276" w:lineRule="auto"/>
        <w:rPr>
          <w:rFonts w:ascii="Arial" w:hAnsi="Arial" w:cs="Arial"/>
          <w:sz w:val="24"/>
          <w:szCs w:val="24"/>
        </w:rPr>
      </w:pPr>
    </w:p>
    <w:p w:rsidR="007A6517" w:rsidRDefault="001B6B37" w:rsidP="001B6B37">
      <w:pPr>
        <w:spacing w:after="0" w:line="276" w:lineRule="auto"/>
        <w:rPr>
          <w:rFonts w:ascii="Arial" w:hAnsi="Arial" w:cs="Arial"/>
          <w:sz w:val="24"/>
          <w:szCs w:val="24"/>
        </w:rPr>
      </w:pPr>
      <w:r w:rsidRPr="001B6B37">
        <w:rPr>
          <w:rFonts w:ascii="Arial" w:hAnsi="Arial" w:cs="Arial"/>
          <w:sz w:val="24"/>
          <w:szCs w:val="24"/>
        </w:rPr>
        <w:t xml:space="preserve">The </w:t>
      </w:r>
      <w:r w:rsidRPr="001B6B37">
        <w:rPr>
          <w:rFonts w:ascii="Arial" w:hAnsi="Arial" w:cs="Arial"/>
          <w:color w:val="FF0000"/>
          <w:sz w:val="24"/>
          <w:szCs w:val="24"/>
        </w:rPr>
        <w:t xml:space="preserve">[insert group/business/school name] </w:t>
      </w:r>
      <w:r w:rsidRPr="001B6B37">
        <w:rPr>
          <w:rFonts w:ascii="Arial" w:hAnsi="Arial" w:cs="Arial"/>
          <w:sz w:val="24"/>
          <w:szCs w:val="24"/>
        </w:rPr>
        <w:t xml:space="preserve">from </w:t>
      </w:r>
      <w:r w:rsidRPr="001B6B37">
        <w:rPr>
          <w:rFonts w:ascii="Arial" w:hAnsi="Arial" w:cs="Arial"/>
          <w:color w:val="FF0000"/>
          <w:sz w:val="24"/>
          <w:szCs w:val="24"/>
        </w:rPr>
        <w:t xml:space="preserve">[insert location] </w:t>
      </w:r>
      <w:r w:rsidRPr="001B6B37">
        <w:rPr>
          <w:rFonts w:ascii="Arial" w:hAnsi="Arial" w:cs="Arial"/>
          <w:sz w:val="24"/>
          <w:szCs w:val="24"/>
        </w:rPr>
        <w:t xml:space="preserve">held a </w:t>
      </w:r>
      <w:r w:rsidRPr="001B6B37">
        <w:rPr>
          <w:rFonts w:ascii="Arial" w:hAnsi="Arial" w:cs="Arial"/>
          <w:color w:val="FF0000"/>
          <w:sz w:val="24"/>
          <w:szCs w:val="24"/>
        </w:rPr>
        <w:t xml:space="preserve">[insert type of event] </w:t>
      </w:r>
      <w:r w:rsidRPr="001B6B37">
        <w:rPr>
          <w:rFonts w:ascii="Arial" w:hAnsi="Arial" w:cs="Arial"/>
          <w:sz w:val="24"/>
          <w:szCs w:val="24"/>
        </w:rPr>
        <w:t xml:space="preserve">on </w:t>
      </w:r>
      <w:r w:rsidRPr="001B6B37">
        <w:rPr>
          <w:rFonts w:ascii="Arial" w:hAnsi="Arial" w:cs="Arial"/>
          <w:color w:val="FF0000"/>
          <w:sz w:val="24"/>
          <w:szCs w:val="24"/>
        </w:rPr>
        <w:t xml:space="preserve">[insert date] </w:t>
      </w:r>
      <w:r w:rsidRPr="001B6B37">
        <w:rPr>
          <w:rFonts w:ascii="Arial" w:hAnsi="Arial" w:cs="Arial"/>
          <w:sz w:val="24"/>
          <w:szCs w:val="24"/>
        </w:rPr>
        <w:t xml:space="preserve">to help raise funds for </w:t>
      </w:r>
      <w:r>
        <w:rPr>
          <w:rFonts w:ascii="Arial" w:hAnsi="Arial" w:cs="Arial"/>
          <w:sz w:val="24"/>
          <w:szCs w:val="24"/>
        </w:rPr>
        <w:t xml:space="preserve">The Sara Lee Trust who </w:t>
      </w:r>
      <w:r w:rsidR="007A6517" w:rsidRPr="007A6517">
        <w:rPr>
          <w:rFonts w:ascii="Arial" w:hAnsi="Arial" w:cs="Arial"/>
          <w:sz w:val="24"/>
          <w:szCs w:val="24"/>
        </w:rPr>
        <w:t>provide free counselling and complementary therapy care to people across Hastings and Rother who are affected by cancer and other life threatening illnesses.</w:t>
      </w:r>
    </w:p>
    <w:p w:rsidR="007A6517" w:rsidRPr="007A6517" w:rsidRDefault="007A6517" w:rsidP="007A6517">
      <w:pPr>
        <w:spacing w:after="0" w:line="276" w:lineRule="auto"/>
        <w:rPr>
          <w:rFonts w:ascii="Arial" w:hAnsi="Arial" w:cs="Arial"/>
          <w:sz w:val="24"/>
          <w:szCs w:val="24"/>
        </w:rPr>
      </w:pPr>
    </w:p>
    <w:p w:rsidR="007A6517" w:rsidRPr="007A6517" w:rsidRDefault="007A6517" w:rsidP="007A6517">
      <w:pPr>
        <w:spacing w:after="0" w:line="276" w:lineRule="auto"/>
        <w:rPr>
          <w:rFonts w:ascii="Arial" w:hAnsi="Arial" w:cs="Arial"/>
          <w:sz w:val="24"/>
          <w:szCs w:val="24"/>
        </w:rPr>
      </w:pPr>
      <w:r w:rsidRPr="007A6517">
        <w:rPr>
          <w:rFonts w:ascii="Arial" w:hAnsi="Arial" w:cs="Arial"/>
          <w:sz w:val="24"/>
          <w:szCs w:val="24"/>
        </w:rPr>
        <w:t xml:space="preserve">The event </w:t>
      </w:r>
      <w:r w:rsidR="001B6B37">
        <w:rPr>
          <w:rFonts w:ascii="Arial" w:hAnsi="Arial" w:cs="Arial"/>
          <w:sz w:val="24"/>
          <w:szCs w:val="24"/>
        </w:rPr>
        <w:t>invited</w:t>
      </w:r>
      <w:r w:rsidRPr="007A6517">
        <w:rPr>
          <w:rFonts w:ascii="Arial" w:hAnsi="Arial" w:cs="Arial"/>
          <w:sz w:val="24"/>
          <w:szCs w:val="24"/>
        </w:rPr>
        <w:t xml:space="preserve"> </w:t>
      </w:r>
      <w:r w:rsidR="00996C34">
        <w:rPr>
          <w:rFonts w:ascii="Arial" w:hAnsi="Arial" w:cs="Arial"/>
          <w:color w:val="FF0000"/>
          <w:sz w:val="24"/>
          <w:szCs w:val="24"/>
        </w:rPr>
        <w:t>[locals/friends</w:t>
      </w:r>
      <w:r w:rsidRPr="007A6517">
        <w:rPr>
          <w:rFonts w:ascii="Arial" w:hAnsi="Arial" w:cs="Arial"/>
          <w:color w:val="FF0000"/>
          <w:sz w:val="24"/>
          <w:szCs w:val="24"/>
        </w:rPr>
        <w:t>/customers</w:t>
      </w:r>
      <w:r w:rsidR="00996C34">
        <w:rPr>
          <w:rFonts w:ascii="Arial" w:hAnsi="Arial" w:cs="Arial"/>
          <w:color w:val="FF0000"/>
          <w:sz w:val="24"/>
          <w:szCs w:val="24"/>
        </w:rPr>
        <w:t>/families</w:t>
      </w:r>
      <w:r w:rsidRPr="007A6517">
        <w:rPr>
          <w:rFonts w:ascii="Arial" w:hAnsi="Arial" w:cs="Arial"/>
          <w:color w:val="FF0000"/>
          <w:sz w:val="24"/>
          <w:szCs w:val="24"/>
        </w:rPr>
        <w:t xml:space="preserve">] </w:t>
      </w:r>
      <w:r w:rsidRPr="007A6517">
        <w:rPr>
          <w:rFonts w:ascii="Arial" w:hAnsi="Arial" w:cs="Arial"/>
          <w:sz w:val="24"/>
          <w:szCs w:val="24"/>
        </w:rPr>
        <w:t xml:space="preserve">to enjoy a fun-filled day including </w:t>
      </w:r>
      <w:r w:rsidRPr="007A6517">
        <w:rPr>
          <w:rFonts w:ascii="Arial" w:hAnsi="Arial" w:cs="Arial"/>
          <w:color w:val="FF0000"/>
          <w:sz w:val="24"/>
          <w:szCs w:val="24"/>
        </w:rPr>
        <w:t xml:space="preserve">[insert example activities/agenda]. </w:t>
      </w:r>
      <w:r w:rsidRPr="007A6517">
        <w:rPr>
          <w:rFonts w:ascii="Arial" w:hAnsi="Arial" w:cs="Arial"/>
          <w:sz w:val="24"/>
          <w:szCs w:val="24"/>
        </w:rPr>
        <w:t xml:space="preserve">With help from supporters, the </w:t>
      </w:r>
      <w:r w:rsidRPr="007A6517">
        <w:rPr>
          <w:rFonts w:ascii="Arial" w:hAnsi="Arial" w:cs="Arial"/>
          <w:color w:val="FF0000"/>
          <w:sz w:val="24"/>
          <w:szCs w:val="24"/>
        </w:rPr>
        <w:t xml:space="preserve">[insert group/business/school name] </w:t>
      </w:r>
      <w:r w:rsidRPr="007A6517">
        <w:rPr>
          <w:rFonts w:ascii="Arial" w:hAnsi="Arial" w:cs="Arial"/>
          <w:sz w:val="24"/>
          <w:szCs w:val="24"/>
        </w:rPr>
        <w:t>raise</w:t>
      </w:r>
      <w:r w:rsidR="001B6B37">
        <w:rPr>
          <w:rFonts w:ascii="Arial" w:hAnsi="Arial" w:cs="Arial"/>
          <w:sz w:val="24"/>
          <w:szCs w:val="24"/>
        </w:rPr>
        <w:t>d</w:t>
      </w:r>
      <w:r w:rsidRPr="007A6517">
        <w:rPr>
          <w:rFonts w:ascii="Arial" w:hAnsi="Arial" w:cs="Arial"/>
          <w:color w:val="FF0000"/>
          <w:sz w:val="24"/>
          <w:szCs w:val="24"/>
        </w:rPr>
        <w:t xml:space="preserve"> [insert amount] </w:t>
      </w:r>
      <w:r w:rsidRPr="007A6517">
        <w:rPr>
          <w:rFonts w:ascii="Arial" w:hAnsi="Arial" w:cs="Arial"/>
          <w:sz w:val="24"/>
          <w:szCs w:val="24"/>
        </w:rPr>
        <w:t>through</w:t>
      </w:r>
      <w:r w:rsidRPr="007A6517">
        <w:rPr>
          <w:rFonts w:ascii="Arial" w:hAnsi="Arial" w:cs="Arial"/>
          <w:color w:val="FF0000"/>
          <w:sz w:val="24"/>
          <w:szCs w:val="24"/>
        </w:rPr>
        <w:t xml:space="preserve"> [insert raffle/ticket sales etc.]</w:t>
      </w:r>
      <w:r w:rsidRPr="007A6517">
        <w:rPr>
          <w:rFonts w:ascii="Arial" w:hAnsi="Arial" w:cs="Arial"/>
          <w:sz w:val="24"/>
          <w:szCs w:val="24"/>
        </w:rPr>
        <w:t>.</w:t>
      </w:r>
    </w:p>
    <w:p w:rsidR="007A6517" w:rsidRPr="007A6517" w:rsidRDefault="007A6517" w:rsidP="007A6517">
      <w:pPr>
        <w:spacing w:after="0" w:line="276" w:lineRule="auto"/>
        <w:rPr>
          <w:rFonts w:ascii="Arial" w:hAnsi="Arial" w:cs="Arial"/>
          <w:sz w:val="24"/>
          <w:szCs w:val="24"/>
        </w:rPr>
      </w:pPr>
    </w:p>
    <w:p w:rsidR="007A6517" w:rsidRDefault="00C96480" w:rsidP="007A6517">
      <w:pPr>
        <w:spacing w:after="0" w:line="276" w:lineRule="auto"/>
        <w:rPr>
          <w:rFonts w:ascii="Arial" w:hAnsi="Arial" w:cs="Arial"/>
          <w:sz w:val="24"/>
          <w:szCs w:val="24"/>
        </w:rPr>
      </w:pPr>
      <w:r w:rsidRPr="00561C05">
        <w:rPr>
          <w:rFonts w:ascii="Arial" w:hAnsi="Arial" w:cs="Arial"/>
          <w:sz w:val="26"/>
          <w:szCs w:val="26"/>
        </w:rPr>
        <w:t>Katie Jones, Fundraising Manage</w:t>
      </w:r>
      <w:r>
        <w:rPr>
          <w:rFonts w:ascii="Arial" w:hAnsi="Arial" w:cs="Arial"/>
          <w:sz w:val="26"/>
          <w:szCs w:val="26"/>
        </w:rPr>
        <w:t xml:space="preserve">r for The Sara Lee Trust, said: </w:t>
      </w:r>
      <w:r w:rsidR="007A6517" w:rsidRPr="007A6517">
        <w:rPr>
          <w:rFonts w:ascii="Arial" w:hAnsi="Arial" w:cs="Arial"/>
          <w:sz w:val="24"/>
          <w:szCs w:val="24"/>
        </w:rPr>
        <w:t>“We are</w:t>
      </w:r>
      <w:r w:rsidR="001B6B37">
        <w:rPr>
          <w:rFonts w:ascii="Arial" w:hAnsi="Arial" w:cs="Arial"/>
          <w:sz w:val="24"/>
          <w:szCs w:val="24"/>
        </w:rPr>
        <w:t xml:space="preserve"> incredibly grateful that </w:t>
      </w:r>
      <w:r w:rsidR="007A6517" w:rsidRPr="007A6517">
        <w:rPr>
          <w:rFonts w:ascii="Arial" w:hAnsi="Arial" w:cs="Arial"/>
          <w:color w:val="FF0000"/>
          <w:sz w:val="24"/>
          <w:szCs w:val="24"/>
        </w:rPr>
        <w:t xml:space="preserve">[insert school/business name] </w:t>
      </w:r>
      <w:r w:rsidR="001B6B37">
        <w:rPr>
          <w:rFonts w:ascii="Arial" w:hAnsi="Arial" w:cs="Arial"/>
          <w:sz w:val="24"/>
          <w:szCs w:val="24"/>
        </w:rPr>
        <w:t>held</w:t>
      </w:r>
      <w:r w:rsidR="007A6517" w:rsidRPr="007A6517">
        <w:rPr>
          <w:rFonts w:ascii="Arial" w:hAnsi="Arial" w:cs="Arial"/>
          <w:sz w:val="24"/>
          <w:szCs w:val="24"/>
        </w:rPr>
        <w:t xml:space="preserve"> such a fantastic event to help us fund our vital support</w:t>
      </w:r>
      <w:r>
        <w:rPr>
          <w:rFonts w:ascii="Arial" w:hAnsi="Arial" w:cs="Arial"/>
          <w:sz w:val="24"/>
          <w:szCs w:val="24"/>
        </w:rPr>
        <w:t xml:space="preserve"> to people affected by </w:t>
      </w:r>
      <w:r w:rsidR="00575952">
        <w:rPr>
          <w:rFonts w:ascii="Arial" w:hAnsi="Arial" w:cs="Arial"/>
          <w:sz w:val="24"/>
          <w:szCs w:val="24"/>
        </w:rPr>
        <w:t>a</w:t>
      </w:r>
      <w:r w:rsidR="00996C34">
        <w:rPr>
          <w:rFonts w:ascii="Arial" w:hAnsi="Arial" w:cs="Arial"/>
          <w:sz w:val="24"/>
          <w:szCs w:val="24"/>
        </w:rPr>
        <w:t xml:space="preserve"> </w:t>
      </w:r>
      <w:r>
        <w:rPr>
          <w:rFonts w:ascii="Arial" w:hAnsi="Arial" w:cs="Arial"/>
          <w:sz w:val="24"/>
          <w:szCs w:val="24"/>
        </w:rPr>
        <w:t>life threatening illness</w:t>
      </w:r>
      <w:r w:rsidR="007A6517" w:rsidRPr="007A6517">
        <w:rPr>
          <w:rFonts w:ascii="Arial" w:hAnsi="Arial" w:cs="Arial"/>
          <w:sz w:val="24"/>
          <w:szCs w:val="24"/>
        </w:rPr>
        <w:t xml:space="preserve">. </w:t>
      </w:r>
      <w:r w:rsidR="001B6B37">
        <w:rPr>
          <w:rFonts w:ascii="Arial" w:hAnsi="Arial" w:cs="Arial"/>
          <w:sz w:val="24"/>
          <w:szCs w:val="24"/>
        </w:rPr>
        <w:t xml:space="preserve">All the money </w:t>
      </w:r>
      <w:r w:rsidR="007A6517" w:rsidRPr="007A6517">
        <w:rPr>
          <w:rFonts w:ascii="Arial" w:hAnsi="Arial" w:cs="Arial"/>
          <w:sz w:val="24"/>
          <w:szCs w:val="24"/>
        </w:rPr>
        <w:t xml:space="preserve">raised from the event will enable </w:t>
      </w:r>
      <w:r>
        <w:rPr>
          <w:rFonts w:ascii="Arial" w:hAnsi="Arial" w:cs="Arial"/>
          <w:sz w:val="24"/>
          <w:szCs w:val="24"/>
        </w:rPr>
        <w:t xml:space="preserve">us </w:t>
      </w:r>
      <w:r w:rsidR="00996C34">
        <w:rPr>
          <w:rFonts w:ascii="Arial" w:hAnsi="Arial" w:cs="Arial"/>
          <w:sz w:val="24"/>
          <w:szCs w:val="24"/>
        </w:rPr>
        <w:t>to support more local people</w:t>
      </w:r>
      <w:r w:rsidRPr="00C96480">
        <w:rPr>
          <w:rFonts w:ascii="Arial" w:hAnsi="Arial" w:cs="Arial"/>
          <w:sz w:val="24"/>
          <w:szCs w:val="24"/>
        </w:rPr>
        <w:t xml:space="preserve"> </w:t>
      </w:r>
      <w:r w:rsidR="00575952">
        <w:rPr>
          <w:rFonts w:ascii="Arial" w:hAnsi="Arial" w:cs="Arial"/>
          <w:sz w:val="24"/>
          <w:szCs w:val="24"/>
        </w:rPr>
        <w:t xml:space="preserve">by providing a ‘Hand </w:t>
      </w:r>
      <w:proofErr w:type="gramStart"/>
      <w:r w:rsidR="00575952">
        <w:rPr>
          <w:rFonts w:ascii="Arial" w:hAnsi="Arial" w:cs="Arial"/>
          <w:sz w:val="24"/>
          <w:szCs w:val="24"/>
        </w:rPr>
        <w:t>To</w:t>
      </w:r>
      <w:proofErr w:type="gramEnd"/>
      <w:r w:rsidR="00575952">
        <w:rPr>
          <w:rFonts w:ascii="Arial" w:hAnsi="Arial" w:cs="Arial"/>
          <w:sz w:val="24"/>
          <w:szCs w:val="24"/>
        </w:rPr>
        <w:t xml:space="preserve"> Hold’ </w:t>
      </w:r>
      <w:r w:rsidR="001B6B37">
        <w:rPr>
          <w:rFonts w:ascii="Arial" w:hAnsi="Arial" w:cs="Arial"/>
          <w:sz w:val="24"/>
          <w:szCs w:val="24"/>
        </w:rPr>
        <w:t xml:space="preserve">for them </w:t>
      </w:r>
      <w:r w:rsidR="00575952">
        <w:rPr>
          <w:rFonts w:ascii="Arial" w:hAnsi="Arial" w:cs="Arial"/>
          <w:sz w:val="24"/>
          <w:szCs w:val="24"/>
        </w:rPr>
        <w:t xml:space="preserve">during an incredibly difficult time.” </w:t>
      </w:r>
      <w:r w:rsidR="00575952">
        <w:rPr>
          <w:rFonts w:ascii="Arial" w:hAnsi="Arial" w:cs="Arial"/>
          <w:sz w:val="24"/>
          <w:szCs w:val="24"/>
        </w:rPr>
        <w:br/>
      </w:r>
      <w:r w:rsidR="00575952">
        <w:rPr>
          <w:rFonts w:ascii="Arial" w:hAnsi="Arial" w:cs="Arial"/>
          <w:sz w:val="24"/>
          <w:szCs w:val="24"/>
        </w:rPr>
        <w:br/>
      </w:r>
      <w:r w:rsidR="00996C34">
        <w:rPr>
          <w:rFonts w:ascii="Arial" w:hAnsi="Arial" w:cs="Arial"/>
          <w:sz w:val="24"/>
          <w:szCs w:val="24"/>
        </w:rPr>
        <w:t xml:space="preserve">The Sara Lee Trust is a local charity </w:t>
      </w:r>
      <w:r w:rsidR="00575952">
        <w:rPr>
          <w:rFonts w:ascii="Arial" w:hAnsi="Arial" w:cs="Arial"/>
          <w:sz w:val="24"/>
          <w:szCs w:val="24"/>
        </w:rPr>
        <w:t>that</w:t>
      </w:r>
      <w:r w:rsidR="00983722">
        <w:rPr>
          <w:rFonts w:ascii="Arial" w:hAnsi="Arial" w:cs="Arial"/>
          <w:sz w:val="24"/>
          <w:szCs w:val="24"/>
        </w:rPr>
        <w:t xml:space="preserve"> began with one</w:t>
      </w:r>
      <w:r w:rsidR="00575952">
        <w:rPr>
          <w:rFonts w:ascii="Arial" w:hAnsi="Arial" w:cs="Arial"/>
          <w:sz w:val="24"/>
          <w:szCs w:val="24"/>
        </w:rPr>
        <w:t xml:space="preserve"> therapy room</w:t>
      </w:r>
      <w:r w:rsidR="00983722">
        <w:rPr>
          <w:rFonts w:ascii="Arial" w:hAnsi="Arial" w:cs="Arial"/>
          <w:sz w:val="24"/>
          <w:szCs w:val="24"/>
        </w:rPr>
        <w:t xml:space="preserve"> back in 1996 and now provides therapy care to hundreds </w:t>
      </w:r>
      <w:r w:rsidR="00A144DE">
        <w:rPr>
          <w:rFonts w:ascii="Arial" w:hAnsi="Arial" w:cs="Arial"/>
          <w:sz w:val="24"/>
          <w:szCs w:val="24"/>
        </w:rPr>
        <w:t>across</w:t>
      </w:r>
      <w:r w:rsidR="00983722">
        <w:rPr>
          <w:rFonts w:ascii="Arial" w:hAnsi="Arial" w:cs="Arial"/>
          <w:sz w:val="24"/>
          <w:szCs w:val="24"/>
        </w:rPr>
        <w:t xml:space="preserve"> Hastings and Rother. Including patients at St Michael’</w:t>
      </w:r>
      <w:r w:rsidR="00A144DE">
        <w:rPr>
          <w:rFonts w:ascii="Arial" w:hAnsi="Arial" w:cs="Arial"/>
          <w:sz w:val="24"/>
          <w:szCs w:val="24"/>
        </w:rPr>
        <w:t xml:space="preserve">s Hospice, </w:t>
      </w:r>
      <w:r w:rsidR="001D2F3E" w:rsidRPr="001D2F3E">
        <w:rPr>
          <w:rFonts w:ascii="Arial" w:hAnsi="Arial" w:cs="Arial"/>
          <w:sz w:val="24"/>
          <w:szCs w:val="24"/>
        </w:rPr>
        <w:t>Rye, Winchelsea and District Memorial Hospital</w:t>
      </w:r>
      <w:r w:rsidR="00983722">
        <w:rPr>
          <w:rFonts w:ascii="Arial" w:hAnsi="Arial" w:cs="Arial"/>
          <w:sz w:val="24"/>
          <w:szCs w:val="24"/>
        </w:rPr>
        <w:t xml:space="preserve"> and</w:t>
      </w:r>
      <w:r w:rsidR="00A144DE">
        <w:rPr>
          <w:rFonts w:ascii="Arial" w:hAnsi="Arial" w:cs="Arial"/>
          <w:sz w:val="24"/>
          <w:szCs w:val="24"/>
        </w:rPr>
        <w:t xml:space="preserve"> at T</w:t>
      </w:r>
      <w:r w:rsidR="00983722">
        <w:rPr>
          <w:rFonts w:ascii="Arial" w:hAnsi="Arial" w:cs="Arial"/>
          <w:sz w:val="24"/>
          <w:szCs w:val="24"/>
        </w:rPr>
        <w:t>he Trust’s very own Therapy Centre in Sidley, Bexhill</w:t>
      </w:r>
      <w:r w:rsidR="00983722" w:rsidRPr="007A6517">
        <w:rPr>
          <w:rFonts w:ascii="Arial" w:hAnsi="Arial" w:cs="Arial"/>
          <w:sz w:val="24"/>
          <w:szCs w:val="24"/>
        </w:rPr>
        <w:t xml:space="preserve">. </w:t>
      </w:r>
      <w:proofErr w:type="gramStart"/>
      <w:r w:rsidR="00A144DE">
        <w:rPr>
          <w:rFonts w:ascii="Arial" w:hAnsi="Arial" w:cs="Arial"/>
          <w:sz w:val="24"/>
          <w:szCs w:val="24"/>
        </w:rPr>
        <w:t xml:space="preserve">The charity </w:t>
      </w:r>
      <w:r w:rsidR="00983722" w:rsidRPr="007A6517">
        <w:rPr>
          <w:rFonts w:ascii="Arial" w:hAnsi="Arial" w:cs="Arial"/>
          <w:sz w:val="24"/>
          <w:szCs w:val="24"/>
        </w:rPr>
        <w:t xml:space="preserve">relies almost entirely on voluntary donations and thanks to the generosity of its supporters </w:t>
      </w:r>
      <w:r w:rsidR="00A144DE">
        <w:rPr>
          <w:rFonts w:ascii="Arial" w:hAnsi="Arial" w:cs="Arial"/>
          <w:sz w:val="24"/>
          <w:szCs w:val="24"/>
        </w:rPr>
        <w:t>has helped thousands of people to live life to the full,</w:t>
      </w:r>
      <w:r w:rsidR="00A144DE" w:rsidRPr="00A144DE">
        <w:rPr>
          <w:rFonts w:ascii="Arial" w:hAnsi="Arial" w:cs="Arial"/>
          <w:sz w:val="24"/>
          <w:szCs w:val="24"/>
        </w:rPr>
        <w:t xml:space="preserve"> in spite of the cancer within.</w:t>
      </w:r>
      <w:proofErr w:type="gramEnd"/>
    </w:p>
    <w:p w:rsidR="00533992" w:rsidRPr="005C5F5E" w:rsidRDefault="005C5F5E" w:rsidP="005C5F5E">
      <w:pPr>
        <w:spacing w:after="0" w:line="276" w:lineRule="auto"/>
        <w:rPr>
          <w:rFonts w:ascii="Arial" w:hAnsi="Arial" w:cs="Arial"/>
          <w:sz w:val="24"/>
          <w:szCs w:val="24"/>
        </w:rPr>
      </w:pPr>
      <w:r>
        <w:rPr>
          <w:rFonts w:ascii="Arial" w:hAnsi="Arial" w:cs="Arial"/>
          <w:sz w:val="24"/>
          <w:szCs w:val="24"/>
        </w:rPr>
        <w:br/>
      </w:r>
    </w:p>
    <w:p w:rsidR="00533992" w:rsidRDefault="00533992" w:rsidP="00533992">
      <w:pPr>
        <w:jc w:val="center"/>
        <w:rPr>
          <w:rFonts w:ascii="Arial" w:hAnsi="Arial" w:cs="Arial"/>
          <w:b/>
          <w:sz w:val="22"/>
          <w:szCs w:val="22"/>
        </w:rPr>
      </w:pPr>
      <w:r w:rsidRPr="009C7A0F">
        <w:rPr>
          <w:rFonts w:ascii="Arial" w:hAnsi="Arial" w:cs="Arial"/>
          <w:b/>
          <w:sz w:val="22"/>
          <w:szCs w:val="22"/>
        </w:rPr>
        <w:t>-End-</w:t>
      </w:r>
    </w:p>
    <w:p w:rsidR="000D1EAE" w:rsidRPr="009C7A0F" w:rsidRDefault="000D1EAE" w:rsidP="00533992">
      <w:pPr>
        <w:jc w:val="center"/>
        <w:rPr>
          <w:rFonts w:ascii="Arial" w:hAnsi="Arial" w:cs="Arial"/>
          <w:b/>
          <w:sz w:val="22"/>
          <w:szCs w:val="22"/>
        </w:rPr>
      </w:pPr>
    </w:p>
    <w:p w:rsidR="00533992" w:rsidRPr="00216366" w:rsidRDefault="005F620B" w:rsidP="00216366">
      <w:pPr>
        <w:spacing w:line="276" w:lineRule="auto"/>
        <w:rPr>
          <w:rFonts w:ascii="Arial" w:hAnsi="Arial" w:cs="Arial"/>
          <w:sz w:val="24"/>
          <w:szCs w:val="24"/>
        </w:rPr>
      </w:pPr>
      <w:r>
        <w:rPr>
          <w:rFonts w:ascii="Arial" w:hAnsi="Arial" w:cs="Arial"/>
          <w:b/>
          <w:sz w:val="22"/>
          <w:szCs w:val="22"/>
        </w:rPr>
        <w:pict>
          <v:rect id="_x0000_i1025" style="width:0;height:1.5pt" o:hralign="center" o:hrstd="t" o:hr="t" fillcolor="#a0a0a0" stroked="f"/>
        </w:pict>
      </w:r>
    </w:p>
    <w:p w:rsidR="00B4611C" w:rsidRDefault="00B4611C" w:rsidP="00216366">
      <w:pPr>
        <w:rPr>
          <w:rFonts w:ascii="Arial" w:hAnsi="Arial" w:cs="Arial"/>
          <w:b/>
          <w:sz w:val="22"/>
          <w:szCs w:val="22"/>
        </w:rPr>
      </w:pPr>
    </w:p>
    <w:p w:rsidR="00A144DE" w:rsidRDefault="00A144DE" w:rsidP="00216366">
      <w:pPr>
        <w:rPr>
          <w:rFonts w:ascii="Arial" w:hAnsi="Arial" w:cs="Arial"/>
          <w:b/>
          <w:sz w:val="22"/>
          <w:szCs w:val="22"/>
        </w:rPr>
      </w:pPr>
    </w:p>
    <w:p w:rsidR="00A144DE" w:rsidRDefault="00A144DE" w:rsidP="00216366">
      <w:pPr>
        <w:rPr>
          <w:rFonts w:ascii="Arial" w:hAnsi="Arial" w:cs="Arial"/>
          <w:b/>
          <w:sz w:val="22"/>
          <w:szCs w:val="22"/>
        </w:rPr>
      </w:pPr>
    </w:p>
    <w:p w:rsidR="00A144DE" w:rsidRDefault="00A144DE" w:rsidP="00216366">
      <w:pPr>
        <w:rPr>
          <w:rFonts w:ascii="Arial" w:hAnsi="Arial" w:cs="Arial"/>
          <w:b/>
          <w:sz w:val="22"/>
          <w:szCs w:val="22"/>
        </w:rPr>
      </w:pPr>
    </w:p>
    <w:p w:rsidR="0094546D" w:rsidRDefault="0094546D" w:rsidP="00216366">
      <w:pPr>
        <w:rPr>
          <w:rFonts w:ascii="Arial" w:hAnsi="Arial" w:cs="Arial"/>
          <w:b/>
          <w:sz w:val="22"/>
          <w:szCs w:val="22"/>
        </w:rPr>
      </w:pPr>
    </w:p>
    <w:p w:rsidR="00216366" w:rsidRPr="004B56E9" w:rsidRDefault="00216366" w:rsidP="00216366">
      <w:pPr>
        <w:rPr>
          <w:rFonts w:ascii="Arial" w:hAnsi="Arial" w:cs="Arial"/>
          <w:b/>
          <w:sz w:val="22"/>
          <w:szCs w:val="22"/>
        </w:rPr>
      </w:pPr>
      <w:r w:rsidRPr="004B56E9">
        <w:rPr>
          <w:rFonts w:ascii="Arial" w:hAnsi="Arial" w:cs="Arial"/>
          <w:b/>
          <w:sz w:val="22"/>
          <w:szCs w:val="22"/>
        </w:rPr>
        <w:t>Notes to editor:</w:t>
      </w:r>
    </w:p>
    <w:p w:rsidR="00216366" w:rsidRDefault="00216366" w:rsidP="00216366">
      <w:pPr>
        <w:rPr>
          <w:rFonts w:ascii="Arial" w:hAnsi="Arial" w:cs="Arial"/>
          <w:sz w:val="22"/>
          <w:szCs w:val="22"/>
        </w:rPr>
      </w:pPr>
      <w:r w:rsidRPr="004B56E9">
        <w:rPr>
          <w:rFonts w:ascii="Arial" w:hAnsi="Arial" w:cs="Arial"/>
          <w:sz w:val="22"/>
          <w:szCs w:val="22"/>
        </w:rPr>
        <w:t xml:space="preserve">The Sara Lee Trust aims to improve the lives and well-being of people </w:t>
      </w:r>
      <w:r>
        <w:rPr>
          <w:rFonts w:ascii="Arial" w:hAnsi="Arial" w:cs="Arial"/>
          <w:sz w:val="22"/>
          <w:szCs w:val="22"/>
        </w:rPr>
        <w:t>affected by</w:t>
      </w:r>
      <w:r w:rsidRPr="004B56E9">
        <w:rPr>
          <w:rFonts w:ascii="Arial" w:hAnsi="Arial" w:cs="Arial"/>
          <w:sz w:val="22"/>
          <w:szCs w:val="22"/>
        </w:rPr>
        <w:t xml:space="preserve"> cancer and other life-threatening illnesses in the Hastings and Rother area through the provision, free of charge, of psychological and counselling support, creative and complementary therapies, and therapeutic group activities. </w:t>
      </w:r>
    </w:p>
    <w:p w:rsidR="00071A60" w:rsidRDefault="00216366" w:rsidP="00216366">
      <w:pPr>
        <w:rPr>
          <w:rFonts w:ascii="Arial" w:hAnsi="Arial" w:cs="Arial"/>
          <w:sz w:val="22"/>
          <w:szCs w:val="22"/>
        </w:rPr>
      </w:pPr>
      <w:r w:rsidRPr="004B56E9">
        <w:rPr>
          <w:rFonts w:ascii="Arial" w:hAnsi="Arial" w:cs="Arial"/>
          <w:sz w:val="22"/>
          <w:szCs w:val="22"/>
        </w:rPr>
        <w:t>We are the dedicated provider of specialist end-of-life counselling and complementary therapy services to patients of St. Michael’s Hospice (St. Leonards on Sea) and the Rye, Winchelsea and District Memorial Hospital.</w:t>
      </w:r>
    </w:p>
    <w:p w:rsidR="00216366" w:rsidRDefault="00216366" w:rsidP="00216366">
      <w:pPr>
        <w:rPr>
          <w:rFonts w:ascii="Arial" w:hAnsi="Arial" w:cs="Arial"/>
          <w:sz w:val="22"/>
          <w:szCs w:val="22"/>
        </w:rPr>
      </w:pPr>
      <w:r w:rsidRPr="004B56E9">
        <w:rPr>
          <w:rFonts w:ascii="Arial" w:hAnsi="Arial" w:cs="Arial"/>
          <w:sz w:val="22"/>
          <w:szCs w:val="22"/>
        </w:rPr>
        <w:t>We are committed to making our service accessible to all in an area where deprivation, early death and health inequalities are significantly worse than the national average.  Complementary to medical care, the Trust offers time, meaningful touch and support, so that each person may live life as fully as possible, even with a life threatening diagnosis.</w:t>
      </w:r>
      <w:r w:rsidR="00DC3CB9">
        <w:rPr>
          <w:rFonts w:ascii="Arial" w:hAnsi="Arial" w:cs="Arial"/>
          <w:sz w:val="22"/>
          <w:szCs w:val="22"/>
        </w:rPr>
        <w:br/>
      </w:r>
      <w:r w:rsidR="00DC3CB9">
        <w:rPr>
          <w:rFonts w:ascii="Arial" w:hAnsi="Arial" w:cs="Arial"/>
          <w:sz w:val="22"/>
          <w:szCs w:val="22"/>
        </w:rPr>
        <w:br/>
      </w:r>
      <w:r>
        <w:rPr>
          <w:rFonts w:ascii="Arial" w:hAnsi="Arial" w:cs="Arial"/>
          <w:sz w:val="22"/>
          <w:szCs w:val="22"/>
        </w:rPr>
        <w:t>The Sara Lee Trust operates 6</w:t>
      </w:r>
      <w:r w:rsidRPr="004B56E9">
        <w:rPr>
          <w:rFonts w:ascii="Arial" w:hAnsi="Arial" w:cs="Arial"/>
          <w:sz w:val="22"/>
          <w:szCs w:val="22"/>
        </w:rPr>
        <w:t xml:space="preserve"> charity shops in Hastings, St. Leonards on Sea and Bexhill which stock a wide range of donated goods,</w:t>
      </w:r>
      <w:r>
        <w:rPr>
          <w:rFonts w:ascii="Arial" w:hAnsi="Arial" w:cs="Arial"/>
          <w:sz w:val="22"/>
          <w:szCs w:val="22"/>
        </w:rPr>
        <w:t xml:space="preserve"> the sale of which help to fund</w:t>
      </w:r>
      <w:r w:rsidRPr="004B56E9">
        <w:rPr>
          <w:rFonts w:ascii="Arial" w:hAnsi="Arial" w:cs="Arial"/>
          <w:sz w:val="22"/>
          <w:szCs w:val="22"/>
        </w:rPr>
        <w:t xml:space="preserve"> our services.</w:t>
      </w:r>
    </w:p>
    <w:p w:rsidR="00C77311" w:rsidRDefault="00C77311" w:rsidP="00216366">
      <w:pPr>
        <w:rPr>
          <w:rFonts w:ascii="Arial" w:hAnsi="Arial" w:cs="Arial"/>
          <w:sz w:val="22"/>
          <w:szCs w:val="22"/>
        </w:rPr>
      </w:pPr>
    </w:p>
    <w:p w:rsidR="00C77311" w:rsidRPr="0094546D" w:rsidRDefault="00C77311" w:rsidP="00C77311">
      <w:pPr>
        <w:spacing w:after="240" w:line="240" w:lineRule="auto"/>
        <w:contextualSpacing/>
        <w:rPr>
          <w:rFonts w:ascii="Arial" w:hAnsi="Arial" w:cs="Arial"/>
          <w:b/>
          <w:bCs/>
          <w:sz w:val="22"/>
          <w:szCs w:val="22"/>
        </w:rPr>
      </w:pPr>
      <w:r w:rsidRPr="0094546D">
        <w:rPr>
          <w:rFonts w:ascii="Arial" w:hAnsi="Arial" w:cs="Arial"/>
          <w:b/>
          <w:bCs/>
          <w:sz w:val="22"/>
          <w:szCs w:val="22"/>
        </w:rPr>
        <w:t>For more press information or opportunities please contact:</w:t>
      </w:r>
    </w:p>
    <w:p w:rsidR="00C77311" w:rsidRPr="0094546D" w:rsidRDefault="00C77311" w:rsidP="00A73523">
      <w:pPr>
        <w:spacing w:after="240" w:line="240" w:lineRule="auto"/>
        <w:contextualSpacing/>
        <w:rPr>
          <w:rFonts w:ascii="Arial" w:hAnsi="Arial" w:cs="Arial"/>
          <w:sz w:val="22"/>
          <w:szCs w:val="22"/>
        </w:rPr>
      </w:pPr>
    </w:p>
    <w:p w:rsidR="0094546D" w:rsidRPr="0094546D" w:rsidRDefault="0094546D" w:rsidP="0094546D">
      <w:pPr>
        <w:spacing w:after="240" w:line="240" w:lineRule="auto"/>
        <w:ind w:left="720"/>
        <w:contextualSpacing/>
        <w:rPr>
          <w:rFonts w:ascii="Arial" w:hAnsi="Arial" w:cs="Arial"/>
          <w:bCs/>
          <w:sz w:val="22"/>
          <w:szCs w:val="22"/>
        </w:rPr>
      </w:pPr>
      <w:r w:rsidRPr="0094546D">
        <w:rPr>
          <w:rFonts w:ascii="Arial" w:hAnsi="Arial" w:cs="Arial"/>
          <w:bCs/>
          <w:sz w:val="22"/>
          <w:szCs w:val="22"/>
        </w:rPr>
        <w:t>Katie Jones – Fundraising Manager</w:t>
      </w:r>
    </w:p>
    <w:p w:rsidR="0094546D" w:rsidRDefault="0094546D" w:rsidP="0094546D">
      <w:pPr>
        <w:spacing w:after="240" w:line="240" w:lineRule="auto"/>
        <w:ind w:left="720"/>
        <w:contextualSpacing/>
        <w:rPr>
          <w:rFonts w:ascii="Arial" w:hAnsi="Arial" w:cs="Arial"/>
          <w:bCs/>
          <w:sz w:val="22"/>
          <w:szCs w:val="22"/>
        </w:rPr>
      </w:pPr>
      <w:r w:rsidRPr="0094546D">
        <w:rPr>
          <w:rFonts w:ascii="Arial" w:hAnsi="Arial" w:cs="Arial"/>
          <w:bCs/>
          <w:sz w:val="22"/>
          <w:szCs w:val="22"/>
        </w:rPr>
        <w:t xml:space="preserve">Email: </w:t>
      </w:r>
      <w:hyperlink r:id="rId8" w:history="1">
        <w:r w:rsidR="00A73523" w:rsidRPr="00AF23B4">
          <w:rPr>
            <w:rStyle w:val="Hyperlink"/>
            <w:rFonts w:ascii="Arial" w:hAnsi="Arial" w:cs="Arial"/>
            <w:bCs/>
            <w:sz w:val="22"/>
            <w:szCs w:val="22"/>
          </w:rPr>
          <w:t>katiejones@saraleetrust.org</w:t>
        </w:r>
      </w:hyperlink>
    </w:p>
    <w:p w:rsidR="00A73523" w:rsidRDefault="00A73523" w:rsidP="0094546D">
      <w:pPr>
        <w:spacing w:after="240" w:line="240" w:lineRule="auto"/>
        <w:ind w:left="720"/>
        <w:contextualSpacing/>
        <w:rPr>
          <w:rFonts w:ascii="Arial" w:hAnsi="Arial" w:cs="Arial"/>
          <w:bCs/>
          <w:sz w:val="22"/>
          <w:szCs w:val="22"/>
        </w:rPr>
      </w:pPr>
    </w:p>
    <w:p w:rsidR="00A73523" w:rsidRPr="0094546D" w:rsidRDefault="00A73523" w:rsidP="00A73523">
      <w:pPr>
        <w:spacing w:after="240" w:line="240" w:lineRule="auto"/>
        <w:ind w:left="720"/>
        <w:contextualSpacing/>
        <w:rPr>
          <w:rFonts w:ascii="Arial" w:hAnsi="Arial" w:cs="Arial"/>
          <w:bCs/>
          <w:sz w:val="22"/>
          <w:szCs w:val="22"/>
        </w:rPr>
      </w:pPr>
      <w:r w:rsidRPr="0094546D">
        <w:rPr>
          <w:rFonts w:ascii="Arial" w:hAnsi="Arial" w:cs="Arial"/>
          <w:bCs/>
          <w:sz w:val="22"/>
          <w:szCs w:val="22"/>
        </w:rPr>
        <w:t>Nikki Hawes – Fundraising and Marketing Officer</w:t>
      </w:r>
    </w:p>
    <w:p w:rsidR="00A73523" w:rsidRDefault="00A73523" w:rsidP="00A73523">
      <w:pPr>
        <w:spacing w:after="240" w:line="240" w:lineRule="auto"/>
        <w:ind w:left="720"/>
        <w:contextualSpacing/>
        <w:rPr>
          <w:rFonts w:ascii="Arial" w:hAnsi="Arial" w:cs="Arial"/>
          <w:sz w:val="22"/>
          <w:szCs w:val="22"/>
        </w:rPr>
      </w:pPr>
      <w:r w:rsidRPr="0094546D">
        <w:rPr>
          <w:rFonts w:ascii="Arial" w:hAnsi="Arial" w:cs="Arial"/>
          <w:bCs/>
          <w:sz w:val="22"/>
          <w:szCs w:val="22"/>
        </w:rPr>
        <w:t xml:space="preserve">Email: </w:t>
      </w:r>
      <w:hyperlink r:id="rId9" w:history="1">
        <w:r w:rsidRPr="00AF23B4">
          <w:rPr>
            <w:rStyle w:val="Hyperlink"/>
            <w:rFonts w:ascii="Arial" w:hAnsi="Arial" w:cs="Arial"/>
            <w:sz w:val="22"/>
            <w:szCs w:val="22"/>
          </w:rPr>
          <w:t>nikkihawes@saraleetrust.org</w:t>
        </w:r>
      </w:hyperlink>
    </w:p>
    <w:p w:rsidR="00A73523" w:rsidRPr="0094546D" w:rsidRDefault="00A73523" w:rsidP="00A73523">
      <w:pPr>
        <w:spacing w:after="240" w:line="240" w:lineRule="auto"/>
        <w:ind w:left="720"/>
        <w:contextualSpacing/>
        <w:rPr>
          <w:rFonts w:ascii="Arial" w:hAnsi="Arial" w:cs="Arial"/>
          <w:sz w:val="22"/>
          <w:szCs w:val="22"/>
        </w:rPr>
      </w:pPr>
    </w:p>
    <w:p w:rsidR="00A73523" w:rsidRPr="0094546D" w:rsidRDefault="00A73523" w:rsidP="0094546D">
      <w:pPr>
        <w:spacing w:after="240" w:line="240" w:lineRule="auto"/>
        <w:ind w:left="720"/>
        <w:contextualSpacing/>
        <w:rPr>
          <w:rFonts w:ascii="Arial" w:hAnsi="Arial" w:cs="Arial"/>
          <w:bCs/>
          <w:sz w:val="22"/>
          <w:szCs w:val="22"/>
        </w:rPr>
      </w:pPr>
    </w:p>
    <w:p w:rsidR="00C77311" w:rsidRPr="003676F9" w:rsidRDefault="00C77311" w:rsidP="00C77311">
      <w:pPr>
        <w:spacing w:after="240" w:line="240" w:lineRule="auto"/>
        <w:ind w:left="720"/>
        <w:contextualSpacing/>
        <w:rPr>
          <w:rFonts w:ascii="Arial" w:hAnsi="Arial" w:cs="Arial"/>
          <w:bCs/>
        </w:rPr>
      </w:pPr>
    </w:p>
    <w:p w:rsidR="00C77311" w:rsidRDefault="00C77311" w:rsidP="00216366">
      <w:pPr>
        <w:rPr>
          <w:rFonts w:ascii="Arial" w:hAnsi="Arial" w:cs="Arial"/>
          <w:sz w:val="22"/>
          <w:szCs w:val="22"/>
        </w:rPr>
      </w:pPr>
    </w:p>
    <w:p w:rsidR="00E802C0" w:rsidRPr="00123830" w:rsidRDefault="00835990" w:rsidP="00123830">
      <w:pPr>
        <w:rPr>
          <w:rFonts w:ascii="Arial" w:hAnsi="Arial" w:cs="Arial"/>
          <w:b/>
          <w:color w:val="auto"/>
          <w:sz w:val="22"/>
          <w:szCs w:val="22"/>
        </w:rPr>
      </w:pPr>
      <w:r>
        <w:rPr>
          <w:rFonts w:ascii="Arial" w:eastAsiaTheme="minorHAnsi" w:hAnsi="Arial" w:cs="Arial"/>
          <w:bCs/>
          <w:color w:val="auto"/>
          <w:kern w:val="0"/>
          <w:sz w:val="22"/>
          <w:szCs w:val="22"/>
          <w:lang w:eastAsia="en-US"/>
          <w14:ligatures w14:val="none"/>
          <w14:cntxtAlts w14:val="0"/>
        </w:rPr>
        <w:br/>
      </w:r>
    </w:p>
    <w:sectPr w:rsidR="00E802C0" w:rsidRPr="00123830" w:rsidSect="00B4611C">
      <w:pgSz w:w="11906" w:h="16838"/>
      <w:pgMar w:top="567"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00B02"/>
    <w:multiLevelType w:val="hybridMultilevel"/>
    <w:tmpl w:val="77BE320C"/>
    <w:lvl w:ilvl="0" w:tplc="1D2EF2F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2B1367"/>
    <w:multiLevelType w:val="hybridMultilevel"/>
    <w:tmpl w:val="23BEAFC8"/>
    <w:lvl w:ilvl="0" w:tplc="F70E5E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1D2982"/>
    <w:multiLevelType w:val="hybridMultilevel"/>
    <w:tmpl w:val="D98EDEBA"/>
    <w:lvl w:ilvl="0" w:tplc="0DA60B38">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9FA0DCA"/>
    <w:multiLevelType w:val="hybridMultilevel"/>
    <w:tmpl w:val="5066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C2691"/>
    <w:multiLevelType w:val="hybridMultilevel"/>
    <w:tmpl w:val="874E4BEA"/>
    <w:lvl w:ilvl="0" w:tplc="EC7C04FC">
      <w:numFmt w:val="bullet"/>
      <w:lvlText w:val="-"/>
      <w:lvlJc w:val="left"/>
      <w:pPr>
        <w:ind w:left="720" w:hanging="360"/>
      </w:pPr>
      <w:rPr>
        <w:rFonts w:ascii="Arial" w:eastAsiaTheme="minorHAnsi" w:hAnsi="Arial"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076"/>
    <w:rsid w:val="00000C65"/>
    <w:rsid w:val="00011B51"/>
    <w:rsid w:val="0001610A"/>
    <w:rsid w:val="00022BBF"/>
    <w:rsid w:val="00022CCC"/>
    <w:rsid w:val="00036F9C"/>
    <w:rsid w:val="00042351"/>
    <w:rsid w:val="00055F73"/>
    <w:rsid w:val="00061068"/>
    <w:rsid w:val="00071A60"/>
    <w:rsid w:val="00091AD1"/>
    <w:rsid w:val="000A3A7D"/>
    <w:rsid w:val="000B4391"/>
    <w:rsid w:val="000D1EAE"/>
    <w:rsid w:val="0010794C"/>
    <w:rsid w:val="001127E0"/>
    <w:rsid w:val="00123830"/>
    <w:rsid w:val="001247A8"/>
    <w:rsid w:val="001251D2"/>
    <w:rsid w:val="001310B2"/>
    <w:rsid w:val="00134CEA"/>
    <w:rsid w:val="00180095"/>
    <w:rsid w:val="001A0795"/>
    <w:rsid w:val="001B6B37"/>
    <w:rsid w:val="001C4802"/>
    <w:rsid w:val="001D2F3E"/>
    <w:rsid w:val="001D48B5"/>
    <w:rsid w:val="001E2E60"/>
    <w:rsid w:val="001F5926"/>
    <w:rsid w:val="002026D3"/>
    <w:rsid w:val="002056E3"/>
    <w:rsid w:val="00212076"/>
    <w:rsid w:val="002124FA"/>
    <w:rsid w:val="00216366"/>
    <w:rsid w:val="0022130E"/>
    <w:rsid w:val="002213F4"/>
    <w:rsid w:val="00224E87"/>
    <w:rsid w:val="00244183"/>
    <w:rsid w:val="00244B3C"/>
    <w:rsid w:val="00253051"/>
    <w:rsid w:val="00253B15"/>
    <w:rsid w:val="00262172"/>
    <w:rsid w:val="002742DD"/>
    <w:rsid w:val="002805C0"/>
    <w:rsid w:val="00293DE7"/>
    <w:rsid w:val="002B794B"/>
    <w:rsid w:val="002C3281"/>
    <w:rsid w:val="002C5E41"/>
    <w:rsid w:val="002D7669"/>
    <w:rsid w:val="002F01F9"/>
    <w:rsid w:val="00301BCE"/>
    <w:rsid w:val="003554A0"/>
    <w:rsid w:val="00356B7F"/>
    <w:rsid w:val="003A3A9B"/>
    <w:rsid w:val="003B356E"/>
    <w:rsid w:val="003B49E7"/>
    <w:rsid w:val="003C7D89"/>
    <w:rsid w:val="003D41B6"/>
    <w:rsid w:val="003D461A"/>
    <w:rsid w:val="003E6339"/>
    <w:rsid w:val="00401699"/>
    <w:rsid w:val="004025E4"/>
    <w:rsid w:val="00411CC0"/>
    <w:rsid w:val="004131C0"/>
    <w:rsid w:val="004137EB"/>
    <w:rsid w:val="004220FC"/>
    <w:rsid w:val="00425762"/>
    <w:rsid w:val="00430C5F"/>
    <w:rsid w:val="004416C4"/>
    <w:rsid w:val="00446511"/>
    <w:rsid w:val="00447DE4"/>
    <w:rsid w:val="00461F17"/>
    <w:rsid w:val="00487C02"/>
    <w:rsid w:val="00491858"/>
    <w:rsid w:val="00492D98"/>
    <w:rsid w:val="00493171"/>
    <w:rsid w:val="004A0191"/>
    <w:rsid w:val="004B163F"/>
    <w:rsid w:val="004E5244"/>
    <w:rsid w:val="0052013F"/>
    <w:rsid w:val="00533992"/>
    <w:rsid w:val="00535600"/>
    <w:rsid w:val="00551FC8"/>
    <w:rsid w:val="00561C05"/>
    <w:rsid w:val="005731F8"/>
    <w:rsid w:val="00573B5F"/>
    <w:rsid w:val="00575952"/>
    <w:rsid w:val="00584A66"/>
    <w:rsid w:val="005B2218"/>
    <w:rsid w:val="005B675C"/>
    <w:rsid w:val="005C2F3A"/>
    <w:rsid w:val="005C5F5E"/>
    <w:rsid w:val="005D0964"/>
    <w:rsid w:val="005D23F4"/>
    <w:rsid w:val="005F620B"/>
    <w:rsid w:val="005F6D81"/>
    <w:rsid w:val="00600BE8"/>
    <w:rsid w:val="00623312"/>
    <w:rsid w:val="00625D8F"/>
    <w:rsid w:val="0063610C"/>
    <w:rsid w:val="00660CE6"/>
    <w:rsid w:val="00662A14"/>
    <w:rsid w:val="006A499C"/>
    <w:rsid w:val="006A4DC4"/>
    <w:rsid w:val="006C3C62"/>
    <w:rsid w:val="006D64FD"/>
    <w:rsid w:val="006E3250"/>
    <w:rsid w:val="006E3F1A"/>
    <w:rsid w:val="006F7336"/>
    <w:rsid w:val="00712827"/>
    <w:rsid w:val="0071355D"/>
    <w:rsid w:val="00733A1D"/>
    <w:rsid w:val="007348DE"/>
    <w:rsid w:val="0073655B"/>
    <w:rsid w:val="00741206"/>
    <w:rsid w:val="00746BDD"/>
    <w:rsid w:val="007546E6"/>
    <w:rsid w:val="00755083"/>
    <w:rsid w:val="00762BD4"/>
    <w:rsid w:val="00772DA1"/>
    <w:rsid w:val="00776C1E"/>
    <w:rsid w:val="007807F0"/>
    <w:rsid w:val="00783B11"/>
    <w:rsid w:val="00791C25"/>
    <w:rsid w:val="007A23AE"/>
    <w:rsid w:val="007A6517"/>
    <w:rsid w:val="007C00D4"/>
    <w:rsid w:val="007D395B"/>
    <w:rsid w:val="008066B1"/>
    <w:rsid w:val="00814EAE"/>
    <w:rsid w:val="00835990"/>
    <w:rsid w:val="00867AA8"/>
    <w:rsid w:val="008806B2"/>
    <w:rsid w:val="00882ACF"/>
    <w:rsid w:val="008C642A"/>
    <w:rsid w:val="008D2C03"/>
    <w:rsid w:val="008D3CBE"/>
    <w:rsid w:val="008F14AA"/>
    <w:rsid w:val="008F7DF4"/>
    <w:rsid w:val="0094546D"/>
    <w:rsid w:val="00953645"/>
    <w:rsid w:val="00960562"/>
    <w:rsid w:val="00970FB5"/>
    <w:rsid w:val="00983722"/>
    <w:rsid w:val="00996C34"/>
    <w:rsid w:val="009A3343"/>
    <w:rsid w:val="009C4466"/>
    <w:rsid w:val="009C7A0F"/>
    <w:rsid w:val="009F5C27"/>
    <w:rsid w:val="009F5D32"/>
    <w:rsid w:val="00A02839"/>
    <w:rsid w:val="00A144DE"/>
    <w:rsid w:val="00A226AB"/>
    <w:rsid w:val="00A32EA7"/>
    <w:rsid w:val="00A46CA0"/>
    <w:rsid w:val="00A56E8E"/>
    <w:rsid w:val="00A73523"/>
    <w:rsid w:val="00A7402C"/>
    <w:rsid w:val="00A94031"/>
    <w:rsid w:val="00AA2EEB"/>
    <w:rsid w:val="00AB3ABA"/>
    <w:rsid w:val="00AB4531"/>
    <w:rsid w:val="00AB4CDF"/>
    <w:rsid w:val="00AC2518"/>
    <w:rsid w:val="00AD5AB1"/>
    <w:rsid w:val="00AF1407"/>
    <w:rsid w:val="00AF5CAB"/>
    <w:rsid w:val="00B11075"/>
    <w:rsid w:val="00B3460C"/>
    <w:rsid w:val="00B4611C"/>
    <w:rsid w:val="00B66BA5"/>
    <w:rsid w:val="00B768EA"/>
    <w:rsid w:val="00B82932"/>
    <w:rsid w:val="00B9080E"/>
    <w:rsid w:val="00BC64C9"/>
    <w:rsid w:val="00BE5A1C"/>
    <w:rsid w:val="00BF1C8B"/>
    <w:rsid w:val="00C11806"/>
    <w:rsid w:val="00C5645E"/>
    <w:rsid w:val="00C728B8"/>
    <w:rsid w:val="00C72BAB"/>
    <w:rsid w:val="00C77311"/>
    <w:rsid w:val="00C870C6"/>
    <w:rsid w:val="00C959F8"/>
    <w:rsid w:val="00C96480"/>
    <w:rsid w:val="00C96BCD"/>
    <w:rsid w:val="00CA13C4"/>
    <w:rsid w:val="00CA4350"/>
    <w:rsid w:val="00CA6564"/>
    <w:rsid w:val="00D1158D"/>
    <w:rsid w:val="00D267F4"/>
    <w:rsid w:val="00D54295"/>
    <w:rsid w:val="00D730D1"/>
    <w:rsid w:val="00D740AA"/>
    <w:rsid w:val="00D77688"/>
    <w:rsid w:val="00D85BE4"/>
    <w:rsid w:val="00DA6F4F"/>
    <w:rsid w:val="00DC3CB9"/>
    <w:rsid w:val="00DC6A94"/>
    <w:rsid w:val="00DE1C74"/>
    <w:rsid w:val="00DF5A9F"/>
    <w:rsid w:val="00E157F3"/>
    <w:rsid w:val="00E24FF2"/>
    <w:rsid w:val="00E33206"/>
    <w:rsid w:val="00E56FC0"/>
    <w:rsid w:val="00E737F3"/>
    <w:rsid w:val="00E802C0"/>
    <w:rsid w:val="00E859EC"/>
    <w:rsid w:val="00EB428A"/>
    <w:rsid w:val="00ED1BC1"/>
    <w:rsid w:val="00ED22DA"/>
    <w:rsid w:val="00ED54E1"/>
    <w:rsid w:val="00ED5FC0"/>
    <w:rsid w:val="00EF6F99"/>
    <w:rsid w:val="00F00696"/>
    <w:rsid w:val="00F246BB"/>
    <w:rsid w:val="00F43227"/>
    <w:rsid w:val="00F60A55"/>
    <w:rsid w:val="00F63A6A"/>
    <w:rsid w:val="00F80E12"/>
    <w:rsid w:val="00F83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5FC977"/>
  <w15:docId w15:val="{E5068B9D-0CFA-42AA-A042-54FABD4FD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76"/>
    <w:pPr>
      <w:spacing w:after="120" w:line="283"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076"/>
    <w:rPr>
      <w:color w:val="0000FF" w:themeColor="hyperlink"/>
      <w:u w:val="single"/>
    </w:rPr>
  </w:style>
  <w:style w:type="paragraph" w:styleId="BalloonText">
    <w:name w:val="Balloon Text"/>
    <w:basedOn w:val="Normal"/>
    <w:link w:val="BalloonTextChar"/>
    <w:uiPriority w:val="99"/>
    <w:semiHidden/>
    <w:unhideWhenUsed/>
    <w:rsid w:val="002120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076"/>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2213F4"/>
    <w:pPr>
      <w:ind w:left="720"/>
      <w:contextualSpacing/>
    </w:pPr>
  </w:style>
  <w:style w:type="table" w:styleId="TableGrid">
    <w:name w:val="Table Grid"/>
    <w:basedOn w:val="TableNormal"/>
    <w:uiPriority w:val="59"/>
    <w:rsid w:val="001D2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jones@saraleetrust.or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undraising@saraleetrust.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kkihawes@sarale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AE330-41AC-4785-90EC-F4873810C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Gonet</dc:creator>
  <cp:lastModifiedBy>Nikki Hawes</cp:lastModifiedBy>
  <cp:revision>23</cp:revision>
  <cp:lastPrinted>2019-12-17T16:20:00Z</cp:lastPrinted>
  <dcterms:created xsi:type="dcterms:W3CDTF">2019-12-17T15:56:00Z</dcterms:created>
  <dcterms:modified xsi:type="dcterms:W3CDTF">2022-05-12T10:39:00Z</dcterms:modified>
</cp:coreProperties>
</file>